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22" w:rsidRPr="00326BD0" w:rsidRDefault="007B7D22" w:rsidP="007B7D22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</w:rPr>
      </w:pPr>
      <w:bookmarkStart w:id="0" w:name="_GoBack"/>
      <w:r w:rsidRPr="00326BD0">
        <w:rPr>
          <w:rFonts w:ascii="Arial" w:hAnsi="Arial" w:cs="Arial"/>
          <w:sz w:val="20"/>
          <w:szCs w:val="20"/>
        </w:rPr>
        <w:t>3 февраля 2006 года N 4</w:t>
      </w:r>
    </w:p>
    <w:p w:rsidR="007B7D22" w:rsidRPr="00326BD0" w:rsidRDefault="007B7D22" w:rsidP="007B7D22">
      <w:pPr>
        <w:pStyle w:val="a3"/>
        <w:pBdr>
          <w:top w:val="single" w:sz="6" w:space="0" w:color="000000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326BD0">
        <w:rPr>
          <w:rFonts w:ascii="Arial" w:hAnsi="Arial" w:cs="Arial"/>
        </w:rPr>
        <w:t> 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b/>
          <w:bCs/>
          <w:sz w:val="28"/>
          <w:szCs w:val="28"/>
        </w:rPr>
        <w:t>РЕСПУБЛИКА ДАГЕСТАН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b/>
          <w:bCs/>
          <w:sz w:val="28"/>
          <w:szCs w:val="28"/>
        </w:rPr>
        <w:t>ЗАКОН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b/>
          <w:bCs/>
          <w:sz w:val="28"/>
          <w:szCs w:val="28"/>
        </w:rPr>
        <w:t>О КАТЕГОРИЯХ ГРАЖДАН, ИМЕЮЩИХ ПРАВО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b/>
          <w:bCs/>
          <w:sz w:val="28"/>
          <w:szCs w:val="28"/>
        </w:rPr>
        <w:t>НА ПОЛУЧЕНИЕ ЖИЛОГО ПОМЕЩЕНИЯ ИЗ ЖИЛИЩНОГО ФОНДА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b/>
          <w:bCs/>
          <w:sz w:val="28"/>
          <w:szCs w:val="28"/>
        </w:rPr>
        <w:t>РЕСПУБЛИКИ ДАГЕСТАН ПО ДОГОВОРУ СОЦИАЛЬНОГО НАЙМА,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b/>
          <w:bCs/>
          <w:sz w:val="28"/>
          <w:szCs w:val="28"/>
        </w:rPr>
        <w:t>И ПОРЯДКЕ ЕГО ПРЕДОСТАВЛЕНИЯ ДАННЫМ КАТЕГОРИЯМ ГРАЖДАН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  <w:r w:rsidRPr="00326BD0">
        <w:rPr>
          <w:sz w:val="28"/>
          <w:szCs w:val="28"/>
        </w:rPr>
        <w:t>Принят Народным Собранием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  <w:r w:rsidRPr="00326BD0">
        <w:rPr>
          <w:sz w:val="28"/>
          <w:szCs w:val="28"/>
        </w:rPr>
        <w:t>Республики Дагестан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  <w:r w:rsidRPr="00326BD0">
        <w:rPr>
          <w:sz w:val="28"/>
          <w:szCs w:val="28"/>
        </w:rPr>
        <w:t>26 января 2006 года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326BD0">
        <w:rPr>
          <w:sz w:val="28"/>
          <w:szCs w:val="28"/>
        </w:rPr>
        <w:t>(в ред. Закона РД от 03.11.2006 N 59)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Настоящий Закон устанавливает категории граждан, имеющих право на получение жилых помещений из жилищного фонда, принадлежащего на праве собственности Республике Дагестан (далее - жилищный фонд Республики Дагестан), по договору социального найма и порядок его предоставления данным категориям граждан.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Статья 1. Категории граждан, имеющих право на</w:t>
      </w:r>
      <w:r w:rsidR="00334651" w:rsidRPr="00326BD0">
        <w:rPr>
          <w:sz w:val="28"/>
          <w:szCs w:val="28"/>
        </w:rPr>
        <w:t xml:space="preserve"> </w:t>
      </w:r>
      <w:r w:rsidRPr="00326BD0">
        <w:rPr>
          <w:sz w:val="28"/>
          <w:szCs w:val="28"/>
        </w:rPr>
        <w:t xml:space="preserve">получение жилых </w:t>
      </w:r>
      <w:r w:rsidR="00334651" w:rsidRPr="00326BD0">
        <w:rPr>
          <w:sz w:val="28"/>
          <w:szCs w:val="28"/>
        </w:rPr>
        <w:t>п</w:t>
      </w:r>
      <w:r w:rsidRPr="00326BD0">
        <w:rPr>
          <w:sz w:val="28"/>
          <w:szCs w:val="28"/>
        </w:rPr>
        <w:t>омещений из жилищного</w:t>
      </w:r>
      <w:r w:rsidR="00334651" w:rsidRPr="00326BD0">
        <w:rPr>
          <w:sz w:val="28"/>
          <w:szCs w:val="28"/>
        </w:rPr>
        <w:t xml:space="preserve"> </w:t>
      </w:r>
      <w:r w:rsidRPr="00326BD0">
        <w:rPr>
          <w:sz w:val="28"/>
          <w:szCs w:val="28"/>
        </w:rPr>
        <w:t>фонда Республики Дагестан по договору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социального найма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Жилые помещения по договору социального найма из жилищного фонда Республики Дагестан предоставляются признанным нуждающимися в жилых помещениях: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инвалидам Великой Отечественной войны;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участникам Великой Отечественной войны;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ветеранам боевых действий;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инвалидам боевых действий;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лицам,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лицам, награжденным орденами или медалями СССР за службу в указанный период, в случае выселения из занимаемых ими служебных помещений;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лицам, награжденным знаком "Жителю блокадного Ленинграда";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lastRenderedPageBreak/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лицам, работавшим в период Великой Отечественной войны на объектах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признанным инвалидами, в случае выселения из занимаемых ими служебных помещений;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членам семей погибших (умерших) инвалидов и участников Великой Отечественной войны, инвалидов и ветеранов боевых действий;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инвалидам и семьям, имеющим детей-инвалидов;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Героям Советского Союза;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Героям Социалистического Труда;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Героям Российской Федерации;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не имеющим закрепленного жилого помещения,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рядах Вооруженных Сил Российской Федерации или по возвращении из учреждений, исполняющих наказание в виде лишения свободы;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гражданам, страдающим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имеющим иного жилого помещения, занимаемого по договору социального найма или принадлежащего им на праве собственности;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членам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Дагестан;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государственным гражданским служащим Республики Дагестан;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(в ред. Закона РД от 03.11.2006 N 59)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лицам, замещающим государственные должности Республики Дагестан;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техническому персоналу органов государственной власти Республики Дагестан;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лицам, реабилитированным в соответствии с Законом Российской Федерации "О реабилитации жертв политических репрессий", в случае возвращения на прежнее место жительства;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лицам, имеющим особые заслуги перед Республикой Дагестан, по решению, принимаемому Президентом Республики Дагестан.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(абзац введен Законом РД от 03.11.2006 N 59)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Статья 2. Порядок предоставления жилых помещений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lastRenderedPageBreak/>
        <w:t>категориям</w:t>
      </w:r>
      <w:r w:rsidR="00334651" w:rsidRPr="00326BD0">
        <w:rPr>
          <w:sz w:val="28"/>
          <w:szCs w:val="28"/>
        </w:rPr>
        <w:t xml:space="preserve"> граждан, имеющих право на полу</w:t>
      </w:r>
      <w:r w:rsidRPr="00326BD0">
        <w:rPr>
          <w:sz w:val="28"/>
          <w:szCs w:val="28"/>
        </w:rPr>
        <w:t>чение жилых помещений из жилищного фонда</w:t>
      </w:r>
      <w:r w:rsidR="00334651" w:rsidRPr="00326BD0">
        <w:rPr>
          <w:sz w:val="28"/>
          <w:szCs w:val="28"/>
        </w:rPr>
        <w:t xml:space="preserve"> </w:t>
      </w:r>
      <w:r w:rsidRPr="00326BD0">
        <w:rPr>
          <w:sz w:val="28"/>
          <w:szCs w:val="28"/>
        </w:rPr>
        <w:t>Республики Дагестан по договору социального</w:t>
      </w:r>
      <w:r w:rsidR="00334651" w:rsidRPr="00326BD0">
        <w:rPr>
          <w:sz w:val="28"/>
          <w:szCs w:val="28"/>
        </w:rPr>
        <w:t xml:space="preserve"> </w:t>
      </w:r>
      <w:r w:rsidRPr="00326BD0">
        <w:rPr>
          <w:sz w:val="28"/>
          <w:szCs w:val="28"/>
        </w:rPr>
        <w:t>найма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Порядок предоставления жилых помещений категориям граждан, имеющих право на получение жилых помещений из жилищного фонда Республики Дагестан по договору социального найма, устанавливается Правительством Республики Дагестан в соответствии с федеральным законодательством.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Статья 3. Норма предоставления и учетная</w:t>
      </w:r>
      <w:r w:rsidR="00334651" w:rsidRPr="00326BD0">
        <w:rPr>
          <w:sz w:val="28"/>
          <w:szCs w:val="28"/>
        </w:rPr>
        <w:t xml:space="preserve"> </w:t>
      </w:r>
      <w:r w:rsidRPr="00326BD0">
        <w:rPr>
          <w:sz w:val="28"/>
          <w:szCs w:val="28"/>
        </w:rPr>
        <w:t>норма площади жилого помещения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1. Нормы предоставления площади жилого помещения из жилищного фонда Республики Дагестан для категорий граждан, указанных в статье 1 настоящего Закона, устанавливаются: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на семью из трех и более человек по - 18 квадратных метров общей площади на каждого члена семьи;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на семью из двух человек - 42 квадратных метра общей площади;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на одиноко проживающих граждан - 33 квадратных метра общей площади.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2. Учетная норма площади жилого помещения принимается равной учетной норме, установленной органом местного самоуправления в соответствующем муниципальном образовании.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Статья 4. Вступление в силу настоящего Закона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334651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 w:val="28"/>
          <w:szCs w:val="28"/>
        </w:rPr>
      </w:pPr>
      <w:r w:rsidRPr="00326BD0">
        <w:rPr>
          <w:sz w:val="28"/>
          <w:szCs w:val="28"/>
        </w:rPr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марта 2005 года.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ind w:firstLine="539"/>
        <w:rPr>
          <w:sz w:val="28"/>
          <w:szCs w:val="28"/>
        </w:rPr>
      </w:pPr>
      <w:r w:rsidRPr="00326BD0">
        <w:rPr>
          <w:sz w:val="28"/>
          <w:szCs w:val="28"/>
        </w:rPr>
        <w:t> 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  <w:r w:rsidRPr="00326BD0">
        <w:rPr>
          <w:sz w:val="28"/>
          <w:szCs w:val="28"/>
        </w:rPr>
        <w:t>Председатель Государственного Совета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  <w:r w:rsidRPr="00326BD0">
        <w:rPr>
          <w:sz w:val="28"/>
          <w:szCs w:val="28"/>
        </w:rPr>
        <w:t>Республики Дагестан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sz w:val="28"/>
          <w:szCs w:val="28"/>
        </w:rPr>
      </w:pPr>
      <w:r w:rsidRPr="00326BD0">
        <w:rPr>
          <w:sz w:val="28"/>
          <w:szCs w:val="28"/>
        </w:rPr>
        <w:t>М.МАГОМЕДОВ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26BD0">
        <w:rPr>
          <w:sz w:val="28"/>
          <w:szCs w:val="28"/>
        </w:rPr>
        <w:t>Махачкала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26BD0">
        <w:rPr>
          <w:sz w:val="28"/>
          <w:szCs w:val="28"/>
        </w:rPr>
        <w:t>3 февраля 2006 г.</w:t>
      </w:r>
    </w:p>
    <w:p w:rsidR="007B7D22" w:rsidRPr="00326BD0" w:rsidRDefault="007B7D22" w:rsidP="007B7D22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326BD0">
        <w:rPr>
          <w:sz w:val="28"/>
          <w:szCs w:val="28"/>
        </w:rPr>
        <w:t>N 4</w:t>
      </w:r>
    </w:p>
    <w:bookmarkEnd w:id="0"/>
    <w:p w:rsidR="00652680" w:rsidRPr="00326BD0" w:rsidRDefault="00652680">
      <w:pPr>
        <w:rPr>
          <w:rFonts w:ascii="Times New Roman" w:hAnsi="Times New Roman" w:cs="Times New Roman"/>
          <w:sz w:val="28"/>
          <w:szCs w:val="28"/>
        </w:rPr>
      </w:pPr>
    </w:p>
    <w:sectPr w:rsidR="00652680" w:rsidRPr="0032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E1"/>
    <w:rsid w:val="00326BD0"/>
    <w:rsid w:val="00334651"/>
    <w:rsid w:val="003F7F92"/>
    <w:rsid w:val="00652680"/>
    <w:rsid w:val="007B7D22"/>
    <w:rsid w:val="00D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CC2DB-60B9-4B48-B8C9-76BFB5D0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сабина гаджимагомедова</cp:lastModifiedBy>
  <cp:revision>4</cp:revision>
  <dcterms:created xsi:type="dcterms:W3CDTF">2024-02-01T13:04:00Z</dcterms:created>
  <dcterms:modified xsi:type="dcterms:W3CDTF">2024-02-01T14:48:00Z</dcterms:modified>
</cp:coreProperties>
</file>